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59EA8" w14:textId="77777777" w:rsidR="00DD49D1" w:rsidRPr="00DD49D1" w:rsidRDefault="00DD49D1" w:rsidP="00DD49D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49D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A9BE5C4" wp14:editId="79CA9067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A04775D" w14:textId="77777777" w:rsidR="00DD49D1" w:rsidRPr="00DD49D1" w:rsidRDefault="00DD49D1" w:rsidP="00DD49D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863E693" w14:textId="77777777" w:rsidR="00DD49D1" w:rsidRPr="00DD49D1" w:rsidRDefault="00DD49D1" w:rsidP="00DD49D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5B9193A8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7ADA7057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2914B16B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9E71A6F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51EDCF84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3EE7D3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27506092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1958F7D" w14:textId="77777777" w:rsidR="00DD49D1" w:rsidRPr="00DD49D1" w:rsidRDefault="00DD49D1" w:rsidP="00DD4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От 00.00.2024</w:t>
      </w:r>
      <w:r w:rsidRPr="00DD49D1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№ 000</w:t>
      </w:r>
    </w:p>
    <w:p w14:paraId="71AE8F11" w14:textId="77777777" w:rsidR="00DD49D1" w:rsidRPr="00DD49D1" w:rsidRDefault="00DD49D1" w:rsidP="00DD49D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D49D1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50B36527" w14:textId="77777777" w:rsidR="00DD49D1" w:rsidRPr="00DD49D1" w:rsidRDefault="00DD49D1" w:rsidP="00DD49D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D3C6B41" w14:textId="77777777" w:rsidR="00DD49D1" w:rsidRPr="00DD49D1" w:rsidRDefault="00DD49D1" w:rsidP="00DD49D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1EB472C" w14:textId="77777777" w:rsidR="00DD49D1" w:rsidRPr="00DD49D1" w:rsidRDefault="00DD49D1" w:rsidP="00DD49D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 муниципальной программе </w:t>
      </w:r>
    </w:p>
    <w:p w14:paraId="1A16436B" w14:textId="77777777" w:rsidR="00DD49D1" w:rsidRPr="00DD49D1" w:rsidRDefault="00DD49D1" w:rsidP="00DD49D1">
      <w:pPr>
        <w:tabs>
          <w:tab w:val="left" w:pos="5103"/>
        </w:tabs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</w:p>
    <w:p w14:paraId="632530F1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«Благоустройство и градостроительная </w:t>
      </w:r>
    </w:p>
    <w:p w14:paraId="24D37BEC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Ханты-Мансийского района»</w:t>
      </w:r>
    </w:p>
    <w:p w14:paraId="6045D590" w14:textId="77777777" w:rsidR="00DD49D1" w:rsidRPr="00DD49D1" w:rsidRDefault="00DD49D1" w:rsidP="00DD49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62E381D" w14:textId="7307FE4E" w:rsidR="00DD49D1" w:rsidRDefault="00DD49D1" w:rsidP="00C62A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 Бюджетного кодекса Российской Федерации, постановлением Администрации Ханты-Мансийского района от </w:t>
      </w:r>
      <w:r w:rsidR="008849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84962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884962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14B3F3C5" w14:textId="77777777" w:rsidR="0000161B" w:rsidRPr="00C62AAB" w:rsidRDefault="0000161B" w:rsidP="00C62A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7178B0" w14:textId="66485AD9" w:rsidR="00DD49D1" w:rsidRDefault="00DD49D1" w:rsidP="00C62A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1. Утвердить</w:t>
      </w:r>
      <w:r w:rsidR="00C62A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AAB">
        <w:rPr>
          <w:rFonts w:ascii="Times New Roman" w:eastAsia="Calibri" w:hAnsi="Times New Roman" w:cs="Times New Roman"/>
          <w:sz w:val="28"/>
          <w:szCs w:val="28"/>
        </w:rPr>
        <w:t>м</w:t>
      </w:r>
      <w:r w:rsidRPr="00DD49D1">
        <w:rPr>
          <w:rFonts w:ascii="Times New Roman" w:eastAsia="Calibri" w:hAnsi="Times New Roman" w:cs="Times New Roman"/>
          <w:sz w:val="28"/>
          <w:szCs w:val="28"/>
        </w:rPr>
        <w:t xml:space="preserve">униципальную программу Ханты-Мансийского района </w:t>
      </w:r>
      <w:r w:rsidRPr="00DD49D1">
        <w:rPr>
          <w:rFonts w:ascii="Times New Roman" w:eastAsia="Lucida Sans Unicode" w:hAnsi="Times New Roman" w:cs="Times New Roman"/>
          <w:color w:val="000000"/>
          <w:sz w:val="28"/>
          <w:szCs w:val="28"/>
          <w:lang w:eastAsia="ar-SA"/>
        </w:rPr>
        <w:t>«Благоустройство и градостроительная деятельность Ханты-Мансийского района»</w:t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согласно приложению к настоящему постановлению.</w:t>
      </w:r>
    </w:p>
    <w:p w14:paraId="00D22282" w14:textId="05F7B4E4" w:rsidR="00C62AAB" w:rsidRDefault="00C62AAB" w:rsidP="00C62A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Признать утратившим силу </w:t>
      </w:r>
      <w:r w:rsidR="00107815"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остановления Администрации Ханты-Мансийского района:</w:t>
      </w:r>
    </w:p>
    <w:p w14:paraId="502EEF2F" w14:textId="4C9B705D" w:rsidR="00107815" w:rsidRDefault="00107815" w:rsidP="0010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08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21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№ 318 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>О муниципальной программе Ханты-Мансийского района «</w:t>
      </w:r>
      <w:bookmarkStart w:id="0" w:name="_Hlk186024044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Подготовка перспективных территорий для развития жилищного строительства</w:t>
      </w:r>
      <w:bookmarkEnd w:id="0"/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bookmarkStart w:id="1" w:name="_Hlk186024099"/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- 2024 годы</w:t>
      </w:r>
      <w:bookmarkEnd w:id="1"/>
      <w:r>
        <w:rPr>
          <w:rFonts w:ascii="Times New Roman" w:eastAsia="Calibri" w:hAnsi="Times New Roman" w:cs="Times New Roman"/>
          <w:sz w:val="28"/>
          <w:szCs w:val="28"/>
          <w:lang w:eastAsia="ru-RU"/>
        </w:rPr>
        <w:t>»;</w:t>
      </w:r>
    </w:p>
    <w:p w14:paraId="512213C1" w14:textId="02328F22" w:rsidR="00990104" w:rsidRDefault="00107815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2" w:name="_Hlk186024150"/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17.05.2022 № 194 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08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.20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21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3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18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муниципальной программе Ханты-Мансийского района «Подготовка перспективных территорий для развития жилищного строительства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- 2024 годы»; </w:t>
      </w:r>
      <w:bookmarkEnd w:id="2"/>
    </w:p>
    <w:p w14:paraId="29CD33B8" w14:textId="68A9BBAE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01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307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- 2024 годы»;</w:t>
      </w:r>
    </w:p>
    <w:p w14:paraId="479AE13E" w14:textId="5291E21F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3" w:name="_Hlk186024246"/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.2022 №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95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- 2024 годы»;</w:t>
      </w:r>
      <w:bookmarkEnd w:id="3"/>
    </w:p>
    <w:p w14:paraId="47422E86" w14:textId="419C9CEC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25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.11.2022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433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- 2024 годы»;</w:t>
      </w:r>
    </w:p>
    <w:p w14:paraId="6AC3BDFC" w14:textId="303CE586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от 2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02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59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- 202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годы»;</w:t>
      </w:r>
    </w:p>
    <w:p w14:paraId="2B81ECDE" w14:textId="2B3E0CB7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07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113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- 2025 годы»;</w:t>
      </w:r>
    </w:p>
    <w:p w14:paraId="435FC4BE" w14:textId="067A8374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420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- 2025 годы»;</w:t>
      </w:r>
    </w:p>
    <w:p w14:paraId="793B0E7A" w14:textId="2511AABF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от 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872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 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- 2025 годы»;</w:t>
      </w:r>
    </w:p>
    <w:p w14:paraId="187FBFA8" w14:textId="31D01E4E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06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03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173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строительства»;</w:t>
      </w:r>
    </w:p>
    <w:p w14:paraId="43C066BA" w14:textId="182763AA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4" w:name="_Hlk186027766"/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284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строительства»;</w:t>
      </w:r>
    </w:p>
    <w:bookmarkEnd w:id="4"/>
    <w:p w14:paraId="11E4FCCF" w14:textId="3A27359E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918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08.12.2021 № 318 «О муниципальной программе Ханты-Мансийского района «Подготовка перспективных территорий для развития жилищного строительства»;</w:t>
      </w:r>
    </w:p>
    <w:p w14:paraId="207E81E6" w14:textId="0D40C578" w:rsid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.12.2021 №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8 О муниципальной программе Ханты-Мансийского района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Благоустройство населенных пунктов Ханты-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Мансийского района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2022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- 2024 годы»;</w:t>
      </w:r>
    </w:p>
    <w:p w14:paraId="1C8EC4CD" w14:textId="08E4429F" w:rsid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от 17.05.2022 № 19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.12.2021 №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8 «О муниципальной программе Ханты-Мансийского района «Благоустройство населенных пунктов Ханты-Мансийского района на 2022 - 2024 годы»; </w:t>
      </w:r>
    </w:p>
    <w:p w14:paraId="74A9B6B6" w14:textId="37DC7FD1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07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254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2022 - 2024 годы»;</w:t>
      </w:r>
    </w:p>
    <w:p w14:paraId="4A762045" w14:textId="2120354B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308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2022 - 2024 годы»;</w:t>
      </w:r>
    </w:p>
    <w:p w14:paraId="4DDFBAE5" w14:textId="6BA932D8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412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2022 - 2024 годы»;</w:t>
      </w:r>
    </w:p>
    <w:p w14:paraId="3AC0963F" w14:textId="551075F0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.2022 № 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2022 - 2024 годы»;</w:t>
      </w:r>
    </w:p>
    <w:p w14:paraId="2DA0BFCE" w14:textId="7389608F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18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01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годы»;</w:t>
      </w:r>
    </w:p>
    <w:p w14:paraId="6DD64E61" w14:textId="784A4F1F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5" w:name="_Hlk186028823"/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.2023 № 11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2022 - 2025 годы»;</w:t>
      </w:r>
    </w:p>
    <w:p w14:paraId="46C5C689" w14:textId="55CA5E28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6" w:name="_Hlk186028856"/>
      <w:bookmarkEnd w:id="5"/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364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2022 - 2025 годы»;</w:t>
      </w:r>
    </w:p>
    <w:bookmarkEnd w:id="6"/>
    <w:p w14:paraId="63595672" w14:textId="4F8B1526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.08.2023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422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2022 - 2025 годы»;</w:t>
      </w:r>
    </w:p>
    <w:p w14:paraId="189B0FEC" w14:textId="25B72CDF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558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2022 - 2025 годы»;</w:t>
      </w:r>
    </w:p>
    <w:p w14:paraId="6794E87D" w14:textId="7F412739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7" w:name="_Hlk186029040"/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698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«О 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муниципальной программе Ханты-Мансийского района «Благоустройство населенных пунктов Ханты-Мансийского района на 2022 - 2025 годы»;</w:t>
      </w:r>
    </w:p>
    <w:bookmarkEnd w:id="7"/>
    <w:p w14:paraId="283485A7" w14:textId="018AA91A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896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2022 - 2025 годы»;</w:t>
      </w:r>
    </w:p>
    <w:p w14:paraId="0C2EE6FD" w14:textId="3F85F36E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22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01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26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района»;</w:t>
      </w:r>
    </w:p>
    <w:p w14:paraId="6C66C246" w14:textId="10D8AA84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13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190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района»;</w:t>
      </w:r>
    </w:p>
    <w:p w14:paraId="343F025D" w14:textId="631249F1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367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района»;</w:t>
      </w:r>
    </w:p>
    <w:p w14:paraId="0589F533" w14:textId="4FAB8109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09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621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района»;</w:t>
      </w:r>
    </w:p>
    <w:p w14:paraId="56692B13" w14:textId="018211FC" w:rsidR="0000161B" w:rsidRPr="00990104" w:rsidRDefault="00014A5B" w:rsidP="00014A5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02</w:t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895</w:t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082FDF1E" w14:textId="08EE6DDF" w:rsidR="00DD49D1" w:rsidRPr="00DD49D1" w:rsidRDefault="00C62AAB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DD49D1" w:rsidRPr="00DD49D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</w:t>
      </w:r>
      <w:r w:rsidR="003158F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но не ранее чем 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>.01.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2025.</w:t>
      </w:r>
    </w:p>
    <w:p w14:paraId="24AECDA9" w14:textId="5B19420E" w:rsidR="00DD49D1" w:rsidRPr="00DD49D1" w:rsidRDefault="0000161B" w:rsidP="00DD49D1">
      <w:pPr>
        <w:tabs>
          <w:tab w:val="left" w:pos="453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C62A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Контроль за выполнением постановления возложить 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 xml:space="preserve">на заместителя Главы Ханты-Мансийского района, директора Департамента строительства, архитектуры и ЖКХ </w:t>
      </w:r>
      <w:r w:rsidR="00DD49D1"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Ханты-Мансийского района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Речапова Р.Ш.</w:t>
      </w:r>
    </w:p>
    <w:p w14:paraId="61149094" w14:textId="77777777" w:rsidR="00DD49D1" w:rsidRPr="00DD49D1" w:rsidRDefault="00DD49D1" w:rsidP="00DD49D1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6CFB62D7" w14:textId="77777777" w:rsidR="00DD49D1" w:rsidRPr="00DD49D1" w:rsidRDefault="00DD49D1" w:rsidP="00DD49D1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30BD396" w14:textId="77777777" w:rsidR="00DD49D1" w:rsidRPr="00DD49D1" w:rsidRDefault="00DD49D1" w:rsidP="00DD49D1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7C0D02B" w14:textId="5CF12599" w:rsidR="00DD49D1" w:rsidRPr="00DD49D1" w:rsidRDefault="00DD49D1" w:rsidP="00DD49D1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DD49D1" w:rsidRPr="00DD49D1" w:rsidSect="00DD49D1">
          <w:headerReference w:type="default" r:id="rId8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Глава Ханты-Мансийского района</w:t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К.Р. Минулин </w:t>
      </w:r>
    </w:p>
    <w:p w14:paraId="3AFF080C" w14:textId="77777777" w:rsidR="00DD49D1" w:rsidRPr="00DD49D1" w:rsidRDefault="00DD49D1" w:rsidP="00DD49D1">
      <w:pPr>
        <w:widowControl w:val="0"/>
        <w:tabs>
          <w:tab w:val="left" w:pos="1276"/>
        </w:tabs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D49D1" w:rsidRPr="00DD49D1" w:rsidSect="006F0FD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64E479AB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15" w:right="-456" w:firstLine="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                                  Приложение</w:t>
      </w:r>
    </w:p>
    <w:p w14:paraId="2C1C6FA3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61" w:right="-456" w:firstLine="540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                                                         к постановлению Администрации</w:t>
      </w:r>
    </w:p>
    <w:p w14:paraId="59F383E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-456" w:firstLine="540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Ханты-Мансийского района </w:t>
      </w:r>
    </w:p>
    <w:p w14:paraId="6E170309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-456" w:firstLine="540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4"/>
          <w:lang w:eastAsia="ru-RU"/>
        </w:rPr>
        <w:t>от 00.00.2024 № 000</w:t>
      </w:r>
    </w:p>
    <w:p w14:paraId="03DC683C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 </w:t>
      </w:r>
    </w:p>
    <w:p w14:paraId="399771EE" w14:textId="2E185E12" w:rsidR="00DD49D1" w:rsidRPr="00DD49D1" w:rsidRDefault="003158FE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DD49D1"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униципальной программы </w:t>
      </w:r>
    </w:p>
    <w:p w14:paraId="01FA90C8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«Благоустройство и градостроительная деятельность Ханты-Мансийского района»</w:t>
      </w:r>
    </w:p>
    <w:p w14:paraId="0490E98E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муниципальная программа)</w:t>
      </w:r>
    </w:p>
    <w:p w14:paraId="465C9619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F71FAD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_Hlk178085519"/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положения</w:t>
      </w:r>
    </w:p>
    <w:bookmarkEnd w:id="8"/>
    <w:p w14:paraId="6B872243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1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7138"/>
        <w:gridCol w:w="7598"/>
      </w:tblGrid>
      <w:tr w:rsidR="00DD49D1" w:rsidRPr="00DD49D1" w14:paraId="653E6E49" w14:textId="77777777" w:rsidTr="00327E07">
        <w:tc>
          <w:tcPr>
            <w:tcW w:w="2422" w:type="pct"/>
            <w:vAlign w:val="center"/>
          </w:tcPr>
          <w:p w14:paraId="3A3A4C31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2578" w:type="pct"/>
          </w:tcPr>
          <w:p w14:paraId="6989C45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Речапов Р.Ш. - заместитель Главы Ханты-Мансийского района, директор Департамента строительства, архитектуры и ЖКХ </w:t>
            </w:r>
          </w:p>
        </w:tc>
      </w:tr>
      <w:tr w:rsidR="00DD49D1" w:rsidRPr="00DD49D1" w14:paraId="6C29DBD5" w14:textId="77777777" w:rsidTr="00327E07">
        <w:tc>
          <w:tcPr>
            <w:tcW w:w="2422" w:type="pct"/>
            <w:vAlign w:val="center"/>
          </w:tcPr>
          <w:p w14:paraId="2719CC33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2578" w:type="pct"/>
          </w:tcPr>
          <w:p w14:paraId="23BB86AA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DD49D1" w:rsidRPr="00DD49D1" w14:paraId="4321A523" w14:textId="77777777" w:rsidTr="00327E07">
        <w:tc>
          <w:tcPr>
            <w:tcW w:w="2422" w:type="pct"/>
            <w:vAlign w:val="center"/>
          </w:tcPr>
          <w:p w14:paraId="1CE35D70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2578" w:type="pct"/>
          </w:tcPr>
          <w:p w14:paraId="59844A42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– 2030 годы</w:t>
            </w:r>
          </w:p>
        </w:tc>
      </w:tr>
      <w:tr w:rsidR="00DD49D1" w:rsidRPr="00DD49D1" w14:paraId="47509A86" w14:textId="77777777" w:rsidTr="00327E07">
        <w:tc>
          <w:tcPr>
            <w:tcW w:w="2422" w:type="pct"/>
            <w:vAlign w:val="center"/>
          </w:tcPr>
          <w:p w14:paraId="7CC8FD6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2578" w:type="pct"/>
          </w:tcPr>
          <w:p w14:paraId="45AEB33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Приведение градостроительной документации Ханты-Мансийского района в соответствие с законодательством РФ для развития жилищного строительства.</w:t>
            </w:r>
          </w:p>
          <w:p w14:paraId="5A1DE114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Формирование комфортной городской среды и повышение качества жизни населения.</w:t>
            </w:r>
          </w:p>
        </w:tc>
      </w:tr>
      <w:tr w:rsidR="00DD49D1" w:rsidRPr="00DD49D1" w14:paraId="25755A83" w14:textId="77777777" w:rsidTr="00327E07">
        <w:tc>
          <w:tcPr>
            <w:tcW w:w="2422" w:type="pct"/>
            <w:vAlign w:val="center"/>
          </w:tcPr>
          <w:p w14:paraId="7A44F3D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Направления (подпрограммы) муниципальной программы </w:t>
            </w:r>
          </w:p>
        </w:tc>
        <w:tc>
          <w:tcPr>
            <w:tcW w:w="2578" w:type="pct"/>
          </w:tcPr>
          <w:p w14:paraId="424BBE9F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1. «Градостроительная деятельность».</w:t>
            </w:r>
          </w:p>
          <w:p w14:paraId="6EDCBE17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2. «Благоустройство».</w:t>
            </w:r>
          </w:p>
        </w:tc>
      </w:tr>
      <w:tr w:rsidR="00DD49D1" w:rsidRPr="00DD49D1" w14:paraId="1B8880DE" w14:textId="77777777" w:rsidTr="00327E07">
        <w:trPr>
          <w:trHeight w:val="570"/>
        </w:trPr>
        <w:tc>
          <w:tcPr>
            <w:tcW w:w="2422" w:type="pct"/>
            <w:vAlign w:val="center"/>
          </w:tcPr>
          <w:p w14:paraId="221E2BA2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Объёмы финансового обеспечения за весь период реализации </w:t>
            </w:r>
          </w:p>
        </w:tc>
        <w:tc>
          <w:tcPr>
            <w:tcW w:w="2578" w:type="pct"/>
            <w:vAlign w:val="center"/>
          </w:tcPr>
          <w:p w14:paraId="7A7CA9BC" w14:textId="6C0BD379" w:rsidR="00DD49D1" w:rsidRPr="00DD49D1" w:rsidRDefault="00821C20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51 831,6</w:t>
            </w:r>
            <w:r w:rsidR="00DD49D1" w:rsidRPr="00DD49D1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тыс. рублей</w:t>
            </w:r>
          </w:p>
        </w:tc>
      </w:tr>
      <w:tr w:rsidR="00DD49D1" w:rsidRPr="00DD49D1" w14:paraId="7648DE5C" w14:textId="77777777" w:rsidTr="00327E07">
        <w:tc>
          <w:tcPr>
            <w:tcW w:w="2422" w:type="pct"/>
            <w:vAlign w:val="center"/>
          </w:tcPr>
          <w:p w14:paraId="5EC489F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ED568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национальными целями развития Российской Федерации / государственными программами государственными программами Ханты-Мансийского автономного округа – Югры</w:t>
            </w:r>
          </w:p>
        </w:tc>
        <w:tc>
          <w:tcPr>
            <w:tcW w:w="2578" w:type="pct"/>
          </w:tcPr>
          <w:p w14:paraId="101CEFFB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1.Комфортная и безопасная среда для жизни.</w:t>
            </w:r>
          </w:p>
          <w:p w14:paraId="412F247C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2.Государственная программа Ханты-Мансийского автономного округа – Югры «Пространственное развитие и формирование комфортной городской среды»,</w:t>
            </w:r>
          </w:p>
          <w:p w14:paraId="48977AA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3.Государственная программа Ханты-Мансийского автономного округа – Югры «Строительство».</w:t>
            </w:r>
          </w:p>
        </w:tc>
      </w:tr>
    </w:tbl>
    <w:p w14:paraId="64876821" w14:textId="77777777" w:rsidR="00DD49D1" w:rsidRPr="00DD49D1" w:rsidRDefault="00DD49D1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14:paraId="39B2ABCE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муниципальной программы</w:t>
      </w:r>
    </w:p>
    <w:p w14:paraId="1675D44E" w14:textId="77777777" w:rsidR="00DD49D1" w:rsidRPr="00DD49D1" w:rsidRDefault="00DD49D1" w:rsidP="00DD49D1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1700"/>
        <w:gridCol w:w="708"/>
        <w:gridCol w:w="995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1560"/>
        <w:gridCol w:w="1588"/>
        <w:gridCol w:w="1275"/>
      </w:tblGrid>
      <w:tr w:rsidR="00DD49D1" w:rsidRPr="00DD49D1" w14:paraId="44635284" w14:textId="77777777" w:rsidTr="00327E07">
        <w:tc>
          <w:tcPr>
            <w:tcW w:w="532" w:type="dxa"/>
            <w:vMerge w:val="restart"/>
            <w:shd w:val="clear" w:color="auto" w:fill="auto"/>
          </w:tcPr>
          <w:p w14:paraId="415E7F5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00" w:type="dxa"/>
            <w:vMerge w:val="restart"/>
            <w:shd w:val="clear" w:color="auto" w:fill="auto"/>
          </w:tcPr>
          <w:p w14:paraId="6147FFA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222680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Уровень показателя</w:t>
            </w:r>
          </w:p>
        </w:tc>
        <w:tc>
          <w:tcPr>
            <w:tcW w:w="995" w:type="dxa"/>
            <w:vMerge w:val="restart"/>
            <w:shd w:val="clear" w:color="auto" w:fill="auto"/>
          </w:tcPr>
          <w:p w14:paraId="3A2A225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shd w:val="clear" w:color="auto" w:fill="auto"/>
          </w:tcPr>
          <w:p w14:paraId="7D73E9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Базовое значение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62CCE1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по годам</w:t>
            </w:r>
          </w:p>
        </w:tc>
        <w:tc>
          <w:tcPr>
            <w:tcW w:w="1560" w:type="dxa"/>
            <w:shd w:val="clear" w:color="auto" w:fill="auto"/>
          </w:tcPr>
          <w:p w14:paraId="68E7DC0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588" w:type="dxa"/>
            <w:shd w:val="clear" w:color="auto" w:fill="auto"/>
          </w:tcPr>
          <w:p w14:paraId="21F1FB5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5" w:type="dxa"/>
            <w:shd w:val="clear" w:color="auto" w:fill="auto"/>
          </w:tcPr>
          <w:p w14:paraId="5B436A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Связь с показателями национальных целей</w:t>
            </w:r>
          </w:p>
        </w:tc>
      </w:tr>
      <w:tr w:rsidR="00DD49D1" w:rsidRPr="00DD49D1" w14:paraId="2EB854FC" w14:textId="77777777" w:rsidTr="00327E07">
        <w:trPr>
          <w:cantSplit/>
          <w:trHeight w:val="1134"/>
        </w:trPr>
        <w:tc>
          <w:tcPr>
            <w:tcW w:w="532" w:type="dxa"/>
            <w:vMerge/>
            <w:shd w:val="clear" w:color="auto" w:fill="auto"/>
          </w:tcPr>
          <w:p w14:paraId="31617B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14:paraId="03BB82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B786F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vMerge/>
            <w:shd w:val="clear" w:color="auto" w:fill="auto"/>
          </w:tcPr>
          <w:p w14:paraId="666BD7E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2479B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2D24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EB9E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2F76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DCF5D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06F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5D1F5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8956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D8D5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момент окончания программы</w:t>
            </w:r>
          </w:p>
        </w:tc>
        <w:tc>
          <w:tcPr>
            <w:tcW w:w="1560" w:type="dxa"/>
            <w:shd w:val="clear" w:color="auto" w:fill="auto"/>
          </w:tcPr>
          <w:p w14:paraId="1F857E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8" w:type="dxa"/>
            <w:shd w:val="clear" w:color="auto" w:fill="auto"/>
          </w:tcPr>
          <w:p w14:paraId="5F51081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42B1814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9D1" w:rsidRPr="00DD49D1" w14:paraId="04EDFBD8" w14:textId="77777777" w:rsidTr="00327E07">
        <w:tc>
          <w:tcPr>
            <w:tcW w:w="532" w:type="dxa"/>
            <w:shd w:val="clear" w:color="auto" w:fill="auto"/>
          </w:tcPr>
          <w:p w14:paraId="70A10E2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0" w:type="dxa"/>
            <w:shd w:val="clear" w:color="auto" w:fill="auto"/>
          </w:tcPr>
          <w:p w14:paraId="6DA7E5D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5D2A8C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5" w:type="dxa"/>
            <w:shd w:val="clear" w:color="auto" w:fill="auto"/>
          </w:tcPr>
          <w:p w14:paraId="446796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550079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E4020C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4D36FAC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513FF89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1E2F9CB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39B90E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22132D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54C89F6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</w:tcPr>
          <w:p w14:paraId="2F97BF9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14:paraId="6B9E75F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88" w:type="dxa"/>
            <w:shd w:val="clear" w:color="auto" w:fill="auto"/>
          </w:tcPr>
          <w:p w14:paraId="391FC08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5" w:type="dxa"/>
            <w:shd w:val="clear" w:color="auto" w:fill="auto"/>
          </w:tcPr>
          <w:p w14:paraId="122A899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DD49D1" w:rsidRPr="00DD49D1" w14:paraId="00989D17" w14:textId="77777777" w:rsidTr="00327E07">
        <w:trPr>
          <w:trHeight w:val="388"/>
        </w:trPr>
        <w:tc>
          <w:tcPr>
            <w:tcW w:w="14737" w:type="dxa"/>
            <w:gridSpan w:val="16"/>
            <w:shd w:val="clear" w:color="auto" w:fill="auto"/>
          </w:tcPr>
          <w:p w14:paraId="38E33C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1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Приведение градостроительной документации Ханты-Мансийского района в соответствие с законодательством РФ для развития жилищного строительства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5FCE9858" w14:textId="77777777" w:rsidTr="00327E07">
        <w:tc>
          <w:tcPr>
            <w:tcW w:w="532" w:type="dxa"/>
            <w:shd w:val="clear" w:color="auto" w:fill="auto"/>
          </w:tcPr>
          <w:p w14:paraId="79CF373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1D86649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жилищного строительства, ежегодно</w:t>
            </w:r>
          </w:p>
        </w:tc>
        <w:tc>
          <w:tcPr>
            <w:tcW w:w="708" w:type="dxa"/>
            <w:shd w:val="clear" w:color="auto" w:fill="auto"/>
          </w:tcPr>
          <w:p w14:paraId="5D917090" w14:textId="77777777" w:rsidR="00F715C6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</w:t>
            </w:r>
          </w:p>
          <w:p w14:paraId="47CCF268" w14:textId="71D3DF3E" w:rsidR="00DD49D1" w:rsidRPr="00F715C6" w:rsidRDefault="00F715C6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="00DD49D1"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&gt;</w:t>
            </w:r>
          </w:p>
        </w:tc>
        <w:tc>
          <w:tcPr>
            <w:tcW w:w="995" w:type="dxa"/>
            <w:shd w:val="clear" w:color="auto" w:fill="auto"/>
          </w:tcPr>
          <w:p w14:paraId="1C7C50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млн. кв. метров</w:t>
            </w:r>
          </w:p>
        </w:tc>
        <w:tc>
          <w:tcPr>
            <w:tcW w:w="708" w:type="dxa"/>
            <w:shd w:val="clear" w:color="auto" w:fill="auto"/>
          </w:tcPr>
          <w:p w14:paraId="682B2A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0,014</w:t>
            </w:r>
          </w:p>
        </w:tc>
        <w:tc>
          <w:tcPr>
            <w:tcW w:w="709" w:type="dxa"/>
            <w:shd w:val="clear" w:color="auto" w:fill="auto"/>
          </w:tcPr>
          <w:p w14:paraId="5AFA40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4D9A4B2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9" w:type="dxa"/>
            <w:shd w:val="clear" w:color="auto" w:fill="auto"/>
          </w:tcPr>
          <w:p w14:paraId="3342A6D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8" w:type="dxa"/>
            <w:shd w:val="clear" w:color="auto" w:fill="auto"/>
          </w:tcPr>
          <w:p w14:paraId="1F08118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0,011</w:t>
            </w:r>
          </w:p>
        </w:tc>
        <w:tc>
          <w:tcPr>
            <w:tcW w:w="709" w:type="dxa"/>
            <w:shd w:val="clear" w:color="auto" w:fill="auto"/>
          </w:tcPr>
          <w:p w14:paraId="139526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0,012</w:t>
            </w:r>
          </w:p>
        </w:tc>
        <w:tc>
          <w:tcPr>
            <w:tcW w:w="709" w:type="dxa"/>
            <w:shd w:val="clear" w:color="auto" w:fill="auto"/>
          </w:tcPr>
          <w:p w14:paraId="5BE2DC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293BABE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713DD9C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1560" w:type="dxa"/>
            <w:shd w:val="clear" w:color="auto" w:fill="auto"/>
          </w:tcPr>
          <w:p w14:paraId="6CD8E84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Ханты-Мансийского автономного округа – Югры № 561-п от 10 ноября 2023 года «О государственной программе Ханты-Мансийского автономного округа – Югры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«Строительство»</w:t>
            </w:r>
          </w:p>
        </w:tc>
        <w:tc>
          <w:tcPr>
            <w:tcW w:w="1588" w:type="dxa"/>
            <w:shd w:val="clear" w:color="auto" w:fill="auto"/>
          </w:tcPr>
          <w:p w14:paraId="5854F4F1" w14:textId="77777777" w:rsidR="00DD49D1" w:rsidRPr="00DD49D1" w:rsidRDefault="00DD49D1" w:rsidP="00DD49D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4E459E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  <w:tr w:rsidR="00DD49D1" w:rsidRPr="00DD49D1" w14:paraId="7916ABDA" w14:textId="77777777" w:rsidTr="00327E07">
        <w:tc>
          <w:tcPr>
            <w:tcW w:w="14737" w:type="dxa"/>
            <w:gridSpan w:val="16"/>
            <w:shd w:val="clear" w:color="auto" w:fill="auto"/>
          </w:tcPr>
          <w:p w14:paraId="13B746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2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0D71D8A9" w14:textId="77777777" w:rsidTr="00327E07">
        <w:tc>
          <w:tcPr>
            <w:tcW w:w="532" w:type="dxa"/>
            <w:shd w:val="clear" w:color="auto" w:fill="auto"/>
          </w:tcPr>
          <w:p w14:paraId="75CBB09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2243A94B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708" w:type="dxa"/>
            <w:shd w:val="clear" w:color="auto" w:fill="auto"/>
          </w:tcPr>
          <w:p w14:paraId="2216437D" w14:textId="77777777" w:rsidR="00DD49D1" w:rsidRDefault="00DD49D1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НП</w:t>
            </w:r>
          </w:p>
          <w:p w14:paraId="18C25A85" w14:textId="51EA8F99" w:rsidR="00F715C6" w:rsidRPr="00DD49D1" w:rsidRDefault="00F715C6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*&gt;</w:t>
            </w:r>
          </w:p>
        </w:tc>
        <w:tc>
          <w:tcPr>
            <w:tcW w:w="995" w:type="dxa"/>
            <w:shd w:val="clear" w:color="auto" w:fill="auto"/>
          </w:tcPr>
          <w:p w14:paraId="731763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8" w:type="dxa"/>
            <w:shd w:val="clear" w:color="auto" w:fill="auto"/>
          </w:tcPr>
          <w:p w14:paraId="6354E92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B807D4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1B52713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4CE512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A0D116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2615F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C877BB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A2E69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874FC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14:paraId="7AF59C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«Формирование комфортной городской среды» национального проекта «Жилье и городская среда»</w:t>
            </w:r>
          </w:p>
        </w:tc>
        <w:tc>
          <w:tcPr>
            <w:tcW w:w="1588" w:type="dxa"/>
            <w:shd w:val="clear" w:color="auto" w:fill="auto"/>
          </w:tcPr>
          <w:p w14:paraId="3B75E31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349684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</w:tbl>
    <w:p w14:paraId="63918E9A" w14:textId="775815D3" w:rsidR="00DD49D1" w:rsidRPr="00BD1CD5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&lt;*&gt; г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осударственная программа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Ханты-Мансийского автономного округа - Югры</w:t>
      </w:r>
    </w:p>
    <w:p w14:paraId="6218A786" w14:textId="74F1CFA2" w:rsidR="00DD49D1" w:rsidRPr="00DD49D1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&lt;</w:t>
      </w: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**</w:t>
      </w:r>
      <w:r w:rsidRPr="00BD1CD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&gt;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н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ациональный проект</w:t>
      </w:r>
    </w:p>
    <w:p w14:paraId="66DFAA0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89B88A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Помесячный план достижения показателей муниципальной программы в 2025 году</w:t>
      </w:r>
    </w:p>
    <w:p w14:paraId="1779474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7"/>
        <w:tblW w:w="5161" w:type="pct"/>
        <w:tblLook w:val="04A0" w:firstRow="1" w:lastRow="0" w:firstColumn="1" w:lastColumn="0" w:noHBand="0" w:noVBand="1"/>
      </w:tblPr>
      <w:tblGrid>
        <w:gridCol w:w="559"/>
        <w:gridCol w:w="26"/>
        <w:gridCol w:w="2243"/>
        <w:gridCol w:w="1279"/>
        <w:gridCol w:w="1244"/>
        <w:gridCol w:w="32"/>
        <w:gridCol w:w="566"/>
        <w:gridCol w:w="59"/>
        <w:gridCol w:w="648"/>
        <w:gridCol w:w="21"/>
        <w:gridCol w:w="687"/>
        <w:gridCol w:w="18"/>
        <w:gridCol w:w="657"/>
        <w:gridCol w:w="35"/>
        <w:gridCol w:w="566"/>
        <w:gridCol w:w="38"/>
        <w:gridCol w:w="743"/>
        <w:gridCol w:w="15"/>
        <w:gridCol w:w="749"/>
        <w:gridCol w:w="18"/>
        <w:gridCol w:w="707"/>
        <w:gridCol w:w="852"/>
        <w:gridCol w:w="849"/>
        <w:gridCol w:w="858"/>
        <w:gridCol w:w="1267"/>
      </w:tblGrid>
      <w:tr w:rsidR="00DD49D1" w:rsidRPr="00DD49D1" w14:paraId="56CDFB35" w14:textId="77777777" w:rsidTr="00327E07">
        <w:tc>
          <w:tcPr>
            <w:tcW w:w="199" w:type="pct"/>
            <w:gridSpan w:val="2"/>
            <w:vMerge w:val="restart"/>
          </w:tcPr>
          <w:p w14:paraId="22AF0FC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№ п/п</w:t>
            </w:r>
          </w:p>
        </w:tc>
        <w:tc>
          <w:tcPr>
            <w:tcW w:w="761" w:type="pct"/>
            <w:vMerge w:val="restart"/>
          </w:tcPr>
          <w:p w14:paraId="30FE3C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Наименование показателя</w:t>
            </w:r>
          </w:p>
        </w:tc>
        <w:tc>
          <w:tcPr>
            <w:tcW w:w="434" w:type="pct"/>
            <w:vMerge w:val="restart"/>
          </w:tcPr>
          <w:p w14:paraId="2462408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Уровень показателя</w:t>
            </w:r>
          </w:p>
        </w:tc>
        <w:tc>
          <w:tcPr>
            <w:tcW w:w="422" w:type="pct"/>
            <w:vMerge w:val="restart"/>
          </w:tcPr>
          <w:p w14:paraId="685338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Единица измерения (по ОКЕИ)</w:t>
            </w:r>
          </w:p>
        </w:tc>
        <w:tc>
          <w:tcPr>
            <w:tcW w:w="2754" w:type="pct"/>
            <w:gridSpan w:val="19"/>
          </w:tcPr>
          <w:p w14:paraId="5BA06B6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Плановые значения по кварталам/ месяцам</w:t>
            </w:r>
          </w:p>
        </w:tc>
        <w:tc>
          <w:tcPr>
            <w:tcW w:w="430" w:type="pct"/>
            <w:vMerge w:val="restart"/>
          </w:tcPr>
          <w:p w14:paraId="3445049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 конец 2025 года</w:t>
            </w:r>
          </w:p>
        </w:tc>
      </w:tr>
      <w:tr w:rsidR="00DD49D1" w:rsidRPr="00DD49D1" w14:paraId="083BB8DA" w14:textId="77777777" w:rsidTr="00327E07">
        <w:tc>
          <w:tcPr>
            <w:tcW w:w="199" w:type="pct"/>
            <w:gridSpan w:val="2"/>
            <w:vMerge/>
          </w:tcPr>
          <w:p w14:paraId="372AFEB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761" w:type="pct"/>
            <w:vMerge/>
          </w:tcPr>
          <w:p w14:paraId="077B74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34" w:type="pct"/>
            <w:vMerge/>
          </w:tcPr>
          <w:p w14:paraId="262C46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22" w:type="pct"/>
            <w:vMerge/>
          </w:tcPr>
          <w:p w14:paraId="0BAA4AA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23" w:type="pct"/>
            <w:gridSpan w:val="3"/>
          </w:tcPr>
          <w:p w14:paraId="1EFE4D2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янв.</w:t>
            </w:r>
          </w:p>
        </w:tc>
        <w:tc>
          <w:tcPr>
            <w:tcW w:w="227" w:type="pct"/>
            <w:gridSpan w:val="2"/>
          </w:tcPr>
          <w:p w14:paraId="1CE3516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фев.</w:t>
            </w:r>
          </w:p>
        </w:tc>
        <w:tc>
          <w:tcPr>
            <w:tcW w:w="239" w:type="pct"/>
            <w:gridSpan w:val="2"/>
          </w:tcPr>
          <w:p w14:paraId="57B77E2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март</w:t>
            </w:r>
          </w:p>
        </w:tc>
        <w:tc>
          <w:tcPr>
            <w:tcW w:w="223" w:type="pct"/>
          </w:tcPr>
          <w:p w14:paraId="356FFA9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апр.</w:t>
            </w:r>
          </w:p>
        </w:tc>
        <w:tc>
          <w:tcPr>
            <w:tcW w:w="217" w:type="pct"/>
            <w:gridSpan w:val="3"/>
          </w:tcPr>
          <w:p w14:paraId="23EDF4F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май</w:t>
            </w:r>
          </w:p>
        </w:tc>
        <w:tc>
          <w:tcPr>
            <w:tcW w:w="257" w:type="pct"/>
            <w:gridSpan w:val="2"/>
          </w:tcPr>
          <w:p w14:paraId="7ADC37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июнь</w:t>
            </w:r>
          </w:p>
        </w:tc>
        <w:tc>
          <w:tcPr>
            <w:tcW w:w="254" w:type="pct"/>
          </w:tcPr>
          <w:p w14:paraId="6D58350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июль</w:t>
            </w:r>
          </w:p>
        </w:tc>
        <w:tc>
          <w:tcPr>
            <w:tcW w:w="246" w:type="pct"/>
            <w:gridSpan w:val="2"/>
          </w:tcPr>
          <w:p w14:paraId="6BF8729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авг.</w:t>
            </w:r>
          </w:p>
        </w:tc>
        <w:tc>
          <w:tcPr>
            <w:tcW w:w="289" w:type="pct"/>
          </w:tcPr>
          <w:p w14:paraId="354FF0B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сен.</w:t>
            </w:r>
          </w:p>
        </w:tc>
        <w:tc>
          <w:tcPr>
            <w:tcW w:w="288" w:type="pct"/>
          </w:tcPr>
          <w:p w14:paraId="56D2F77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окт.</w:t>
            </w:r>
          </w:p>
        </w:tc>
        <w:tc>
          <w:tcPr>
            <w:tcW w:w="291" w:type="pct"/>
          </w:tcPr>
          <w:p w14:paraId="766D9A8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ноя.</w:t>
            </w:r>
          </w:p>
        </w:tc>
        <w:tc>
          <w:tcPr>
            <w:tcW w:w="430" w:type="pct"/>
            <w:vMerge/>
          </w:tcPr>
          <w:p w14:paraId="65CD18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DD49D1" w:rsidRPr="00DD49D1" w14:paraId="7A5971FD" w14:textId="77777777" w:rsidTr="00327E07">
        <w:tc>
          <w:tcPr>
            <w:tcW w:w="199" w:type="pct"/>
            <w:gridSpan w:val="2"/>
          </w:tcPr>
          <w:p w14:paraId="762F25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761" w:type="pct"/>
          </w:tcPr>
          <w:p w14:paraId="09C4B38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434" w:type="pct"/>
          </w:tcPr>
          <w:p w14:paraId="5A2790D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422" w:type="pct"/>
          </w:tcPr>
          <w:p w14:paraId="3AEB6EC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23" w:type="pct"/>
            <w:gridSpan w:val="3"/>
          </w:tcPr>
          <w:p w14:paraId="7506963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27" w:type="pct"/>
            <w:gridSpan w:val="2"/>
          </w:tcPr>
          <w:p w14:paraId="18BEDE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39" w:type="pct"/>
            <w:gridSpan w:val="2"/>
          </w:tcPr>
          <w:p w14:paraId="6D71935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23" w:type="pct"/>
          </w:tcPr>
          <w:p w14:paraId="392EAA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17" w:type="pct"/>
            <w:gridSpan w:val="3"/>
          </w:tcPr>
          <w:p w14:paraId="4E5E42C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57" w:type="pct"/>
            <w:gridSpan w:val="2"/>
          </w:tcPr>
          <w:p w14:paraId="113543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254" w:type="pct"/>
          </w:tcPr>
          <w:p w14:paraId="4367C89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246" w:type="pct"/>
            <w:gridSpan w:val="2"/>
          </w:tcPr>
          <w:p w14:paraId="7F8650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289" w:type="pct"/>
          </w:tcPr>
          <w:p w14:paraId="5EBAA3D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288" w:type="pct"/>
          </w:tcPr>
          <w:p w14:paraId="392D7A0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291" w:type="pct"/>
          </w:tcPr>
          <w:p w14:paraId="20B02E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430" w:type="pct"/>
          </w:tcPr>
          <w:p w14:paraId="2206CFA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16</w:t>
            </w:r>
          </w:p>
        </w:tc>
      </w:tr>
      <w:tr w:rsidR="00DD49D1" w:rsidRPr="00DD49D1" w14:paraId="72017024" w14:textId="77777777" w:rsidTr="00327E07">
        <w:tc>
          <w:tcPr>
            <w:tcW w:w="5000" w:type="pct"/>
            <w:gridSpan w:val="25"/>
          </w:tcPr>
          <w:p w14:paraId="5476F0D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</w:rPr>
              <w:t>Цель 1 «Приведение градостроительной документации Ханты-Мансийского района в соответствие с законодательством РФ для развития жилищного строительства»</w:t>
            </w:r>
          </w:p>
        </w:tc>
      </w:tr>
      <w:tr w:rsidR="00DD49D1" w:rsidRPr="00DD49D1" w14:paraId="6A361DA9" w14:textId="77777777" w:rsidTr="00327E07">
        <w:tc>
          <w:tcPr>
            <w:tcW w:w="199" w:type="pct"/>
            <w:gridSpan w:val="2"/>
          </w:tcPr>
          <w:p w14:paraId="3C381C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761" w:type="pct"/>
          </w:tcPr>
          <w:p w14:paraId="4FB1D02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  <w:iCs/>
              </w:rPr>
              <w:t>Объем жилищного строительства, ежегодно</w:t>
            </w:r>
          </w:p>
        </w:tc>
        <w:tc>
          <w:tcPr>
            <w:tcW w:w="434" w:type="pct"/>
            <w:shd w:val="clear" w:color="auto" w:fill="auto"/>
          </w:tcPr>
          <w:p w14:paraId="738C1D5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ГП</w:t>
            </w:r>
          </w:p>
        </w:tc>
        <w:tc>
          <w:tcPr>
            <w:tcW w:w="422" w:type="pct"/>
            <w:shd w:val="clear" w:color="auto" w:fill="auto"/>
          </w:tcPr>
          <w:p w14:paraId="614DBDD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млн. кв. метров</w:t>
            </w:r>
          </w:p>
        </w:tc>
        <w:tc>
          <w:tcPr>
            <w:tcW w:w="223" w:type="pct"/>
            <w:gridSpan w:val="3"/>
          </w:tcPr>
          <w:p w14:paraId="7E79907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7" w:type="pct"/>
            <w:gridSpan w:val="2"/>
          </w:tcPr>
          <w:p w14:paraId="18A8F70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39" w:type="pct"/>
            <w:gridSpan w:val="2"/>
          </w:tcPr>
          <w:p w14:paraId="2518DB4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3" w:type="pct"/>
          </w:tcPr>
          <w:p w14:paraId="45A0D4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17" w:type="pct"/>
            <w:gridSpan w:val="3"/>
          </w:tcPr>
          <w:p w14:paraId="45F9F5E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7" w:type="pct"/>
            <w:gridSpan w:val="2"/>
          </w:tcPr>
          <w:p w14:paraId="215B9A6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4" w:type="pct"/>
          </w:tcPr>
          <w:p w14:paraId="523F22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6" w:type="pct"/>
            <w:gridSpan w:val="2"/>
          </w:tcPr>
          <w:p w14:paraId="5B0B501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9" w:type="pct"/>
          </w:tcPr>
          <w:p w14:paraId="5C0CD2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8" w:type="pct"/>
          </w:tcPr>
          <w:p w14:paraId="72F1AF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91" w:type="pct"/>
          </w:tcPr>
          <w:p w14:paraId="3CF0919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430" w:type="pct"/>
          </w:tcPr>
          <w:p w14:paraId="740E789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0,009</w:t>
            </w:r>
          </w:p>
        </w:tc>
      </w:tr>
      <w:tr w:rsidR="00DD49D1" w:rsidRPr="00DD49D1" w14:paraId="23252CCF" w14:textId="77777777" w:rsidTr="00327E07">
        <w:tc>
          <w:tcPr>
            <w:tcW w:w="5000" w:type="pct"/>
            <w:gridSpan w:val="25"/>
            <w:shd w:val="clear" w:color="auto" w:fill="auto"/>
          </w:tcPr>
          <w:p w14:paraId="391CDB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Цель 2 «</w:t>
            </w:r>
            <w:r w:rsidRPr="00DD49D1">
              <w:rPr>
                <w:rFonts w:ascii="Times New Roman" w:hAnsi="Times New Roman"/>
                <w:bCs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hAnsi="Times New Roman"/>
              </w:rPr>
              <w:t>»</w:t>
            </w:r>
          </w:p>
        </w:tc>
      </w:tr>
      <w:tr w:rsidR="00DD49D1" w:rsidRPr="00DD49D1" w14:paraId="6C5F5DE8" w14:textId="77777777" w:rsidTr="00327E07">
        <w:tc>
          <w:tcPr>
            <w:tcW w:w="190" w:type="pct"/>
            <w:shd w:val="clear" w:color="auto" w:fill="auto"/>
          </w:tcPr>
          <w:p w14:paraId="6434BF5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2.1.</w:t>
            </w:r>
          </w:p>
        </w:tc>
        <w:tc>
          <w:tcPr>
            <w:tcW w:w="770" w:type="pct"/>
            <w:gridSpan w:val="2"/>
            <w:shd w:val="clear" w:color="auto" w:fill="auto"/>
          </w:tcPr>
          <w:p w14:paraId="569C5027" w14:textId="77777777" w:rsidR="00DD49D1" w:rsidRPr="00DD49D1" w:rsidRDefault="00DD49D1" w:rsidP="00354DB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434" w:type="pct"/>
            <w:shd w:val="clear" w:color="auto" w:fill="auto"/>
          </w:tcPr>
          <w:p w14:paraId="45BBDE2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РП</w:t>
            </w:r>
          </w:p>
        </w:tc>
        <w:tc>
          <w:tcPr>
            <w:tcW w:w="433" w:type="pct"/>
            <w:gridSpan w:val="2"/>
            <w:shd w:val="clear" w:color="auto" w:fill="auto"/>
          </w:tcPr>
          <w:p w14:paraId="534767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единиц</w:t>
            </w:r>
          </w:p>
        </w:tc>
        <w:tc>
          <w:tcPr>
            <w:tcW w:w="192" w:type="pct"/>
            <w:shd w:val="clear" w:color="auto" w:fill="auto"/>
          </w:tcPr>
          <w:p w14:paraId="7564E15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gridSpan w:val="2"/>
            <w:shd w:val="clear" w:color="auto" w:fill="auto"/>
          </w:tcPr>
          <w:p w14:paraId="3A2561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gridSpan w:val="2"/>
            <w:shd w:val="clear" w:color="auto" w:fill="auto"/>
          </w:tcPr>
          <w:p w14:paraId="4728D3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1" w:type="pct"/>
            <w:gridSpan w:val="3"/>
            <w:shd w:val="clear" w:color="auto" w:fill="auto"/>
          </w:tcPr>
          <w:p w14:paraId="04364D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192" w:type="pct"/>
            <w:shd w:val="clear" w:color="auto" w:fill="auto"/>
          </w:tcPr>
          <w:p w14:paraId="324ED4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2"/>
            <w:shd w:val="clear" w:color="auto" w:fill="auto"/>
          </w:tcPr>
          <w:p w14:paraId="153BB0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3"/>
            <w:shd w:val="clear" w:color="auto" w:fill="auto"/>
          </w:tcPr>
          <w:p w14:paraId="2DF4FBA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shd w:val="clear" w:color="auto" w:fill="auto"/>
          </w:tcPr>
          <w:p w14:paraId="2A6792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9" w:type="pct"/>
            <w:shd w:val="clear" w:color="auto" w:fill="auto"/>
          </w:tcPr>
          <w:p w14:paraId="62687DF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8" w:type="pct"/>
            <w:shd w:val="clear" w:color="auto" w:fill="auto"/>
          </w:tcPr>
          <w:p w14:paraId="5DB552E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14:paraId="103B6B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430" w:type="pct"/>
            <w:shd w:val="clear" w:color="auto" w:fill="auto"/>
          </w:tcPr>
          <w:p w14:paraId="5292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1</w:t>
            </w:r>
          </w:p>
        </w:tc>
      </w:tr>
    </w:tbl>
    <w:p w14:paraId="21A279C8" w14:textId="2389A866" w:rsid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0E12D7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26A1BB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Структура муниципальной программы</w:t>
      </w:r>
    </w:p>
    <w:p w14:paraId="721765FC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74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0"/>
        <w:gridCol w:w="4264"/>
        <w:gridCol w:w="6095"/>
        <w:gridCol w:w="3544"/>
      </w:tblGrid>
      <w:tr w:rsidR="00DD49D1" w:rsidRPr="00DD49D1" w14:paraId="536264BE" w14:textId="77777777" w:rsidTr="00327E07">
        <w:tc>
          <w:tcPr>
            <w:tcW w:w="840" w:type="dxa"/>
            <w:shd w:val="clear" w:color="auto" w:fill="auto"/>
          </w:tcPr>
          <w:p w14:paraId="06B079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№ п/п</w:t>
            </w:r>
          </w:p>
        </w:tc>
        <w:tc>
          <w:tcPr>
            <w:tcW w:w="4264" w:type="dxa"/>
            <w:shd w:val="clear" w:color="auto" w:fill="auto"/>
          </w:tcPr>
          <w:p w14:paraId="3B3F32B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Задачи структурного элемента</w:t>
            </w:r>
          </w:p>
        </w:tc>
        <w:tc>
          <w:tcPr>
            <w:tcW w:w="6095" w:type="dxa"/>
            <w:shd w:val="clear" w:color="auto" w:fill="auto"/>
          </w:tcPr>
          <w:p w14:paraId="0288F81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544" w:type="dxa"/>
            <w:shd w:val="clear" w:color="auto" w:fill="auto"/>
          </w:tcPr>
          <w:p w14:paraId="5BA13B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Связь с показателями</w:t>
            </w:r>
          </w:p>
        </w:tc>
      </w:tr>
      <w:tr w:rsidR="00DD49D1" w:rsidRPr="00DD49D1" w14:paraId="1F329F0C" w14:textId="77777777" w:rsidTr="00327E07">
        <w:tc>
          <w:tcPr>
            <w:tcW w:w="840" w:type="dxa"/>
            <w:shd w:val="clear" w:color="auto" w:fill="auto"/>
          </w:tcPr>
          <w:p w14:paraId="00BFBE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</w:t>
            </w:r>
          </w:p>
        </w:tc>
        <w:tc>
          <w:tcPr>
            <w:tcW w:w="4264" w:type="dxa"/>
            <w:shd w:val="clear" w:color="auto" w:fill="auto"/>
          </w:tcPr>
          <w:p w14:paraId="570634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14:paraId="2420AC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3</w:t>
            </w:r>
          </w:p>
        </w:tc>
        <w:tc>
          <w:tcPr>
            <w:tcW w:w="3544" w:type="dxa"/>
            <w:shd w:val="clear" w:color="auto" w:fill="auto"/>
          </w:tcPr>
          <w:p w14:paraId="148722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4</w:t>
            </w:r>
          </w:p>
        </w:tc>
      </w:tr>
      <w:tr w:rsidR="00DD49D1" w:rsidRPr="00DD49D1" w14:paraId="60504289" w14:textId="77777777" w:rsidTr="00327E07">
        <w:tc>
          <w:tcPr>
            <w:tcW w:w="840" w:type="dxa"/>
            <w:shd w:val="clear" w:color="auto" w:fill="auto"/>
          </w:tcPr>
          <w:p w14:paraId="740C64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1A66442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«Градостроительная деятельность»</w:t>
            </w:r>
          </w:p>
        </w:tc>
      </w:tr>
      <w:tr w:rsidR="00DD49D1" w:rsidRPr="00DD49D1" w14:paraId="5D8114E1" w14:textId="77777777" w:rsidTr="00327E07">
        <w:tc>
          <w:tcPr>
            <w:tcW w:w="840" w:type="dxa"/>
            <w:shd w:val="clear" w:color="auto" w:fill="auto"/>
          </w:tcPr>
          <w:p w14:paraId="0215637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099613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«Жилье»</w:t>
            </w:r>
          </w:p>
        </w:tc>
      </w:tr>
      <w:tr w:rsidR="00DD49D1" w:rsidRPr="00DD49D1" w14:paraId="18A6C737" w14:textId="77777777" w:rsidTr="00327E07">
        <w:tc>
          <w:tcPr>
            <w:tcW w:w="840" w:type="dxa"/>
            <w:shd w:val="clear" w:color="auto" w:fill="auto"/>
          </w:tcPr>
          <w:p w14:paraId="3C0AE1E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088A4F1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3D08E0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26329593" w14:textId="77777777" w:rsidTr="00327E07">
        <w:tc>
          <w:tcPr>
            <w:tcW w:w="840" w:type="dxa"/>
            <w:shd w:val="clear" w:color="auto" w:fill="auto"/>
          </w:tcPr>
          <w:p w14:paraId="51354F6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1.1.1</w:t>
            </w:r>
          </w:p>
        </w:tc>
        <w:tc>
          <w:tcPr>
            <w:tcW w:w="4264" w:type="dxa"/>
            <w:shd w:val="clear" w:color="auto" w:fill="auto"/>
          </w:tcPr>
          <w:p w14:paraId="053465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Стимулирование жилищного строительства</w:t>
            </w:r>
          </w:p>
        </w:tc>
        <w:tc>
          <w:tcPr>
            <w:tcW w:w="6095" w:type="dxa"/>
            <w:shd w:val="clear" w:color="auto" w:fill="auto"/>
          </w:tcPr>
          <w:p w14:paraId="46250C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Увеличение годового объема ввода жилья до 0,015 млн. кв. метров к 2030 году</w:t>
            </w:r>
          </w:p>
        </w:tc>
        <w:tc>
          <w:tcPr>
            <w:tcW w:w="3544" w:type="dxa"/>
            <w:shd w:val="clear" w:color="auto" w:fill="auto"/>
          </w:tcPr>
          <w:p w14:paraId="164D153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Объем жилищного строительства</w:t>
            </w:r>
          </w:p>
        </w:tc>
      </w:tr>
      <w:tr w:rsidR="00DD49D1" w:rsidRPr="00DD49D1" w14:paraId="16F423B4" w14:textId="77777777" w:rsidTr="00327E07">
        <w:tc>
          <w:tcPr>
            <w:tcW w:w="840" w:type="dxa"/>
            <w:shd w:val="clear" w:color="auto" w:fill="auto"/>
          </w:tcPr>
          <w:p w14:paraId="7DA0F8A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236FE6C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«Развитие градостроительного регулирования в сфере жилищного строительства»</w:t>
            </w:r>
          </w:p>
        </w:tc>
      </w:tr>
      <w:tr w:rsidR="00DD49D1" w:rsidRPr="00DD49D1" w14:paraId="57763B44" w14:textId="77777777" w:rsidTr="00327E07">
        <w:tc>
          <w:tcPr>
            <w:tcW w:w="840" w:type="dxa"/>
            <w:shd w:val="clear" w:color="auto" w:fill="auto"/>
          </w:tcPr>
          <w:p w14:paraId="2F0A5C9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3B8F39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00ABBCC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7BFA9374" w14:textId="77777777" w:rsidTr="00327E07">
        <w:tc>
          <w:tcPr>
            <w:tcW w:w="840" w:type="dxa"/>
            <w:shd w:val="clear" w:color="auto" w:fill="auto"/>
          </w:tcPr>
          <w:p w14:paraId="6DCC8E2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1.2.1</w:t>
            </w:r>
          </w:p>
        </w:tc>
        <w:tc>
          <w:tcPr>
            <w:tcW w:w="4264" w:type="dxa"/>
            <w:shd w:val="clear" w:color="auto" w:fill="auto"/>
          </w:tcPr>
          <w:p w14:paraId="5B7623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Разработка и актуализация градостроительной документации</w:t>
            </w:r>
          </w:p>
        </w:tc>
        <w:tc>
          <w:tcPr>
            <w:tcW w:w="6095" w:type="dxa"/>
            <w:shd w:val="clear" w:color="auto" w:fill="auto"/>
          </w:tcPr>
          <w:p w14:paraId="5E2C264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 период реализации муниципальной программы планируется разработать документацию по планировке и межеванию территорий населенных пунктов Ханты-Мансийского района с учетом Югорского стандарта, внести изменения в генеральные планы и правила землепользования и застройки сельских поселений района, а также актуализация территориальных зон для внесения изменений в сведения «Единого государственного реестра недвижимости»</w:t>
            </w:r>
          </w:p>
        </w:tc>
        <w:tc>
          <w:tcPr>
            <w:tcW w:w="3544" w:type="dxa"/>
            <w:shd w:val="clear" w:color="auto" w:fill="auto"/>
          </w:tcPr>
          <w:p w14:paraId="5EC6641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Объем жилищного строительства</w:t>
            </w:r>
          </w:p>
        </w:tc>
      </w:tr>
      <w:tr w:rsidR="00DD49D1" w:rsidRPr="00DD49D1" w14:paraId="3FC22A1B" w14:textId="77777777" w:rsidTr="00327E07">
        <w:tc>
          <w:tcPr>
            <w:tcW w:w="840" w:type="dxa"/>
            <w:shd w:val="clear" w:color="auto" w:fill="auto"/>
          </w:tcPr>
          <w:p w14:paraId="56F7C5D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7A6CECB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«Благоустройство»</w:t>
            </w:r>
          </w:p>
        </w:tc>
      </w:tr>
      <w:tr w:rsidR="00DD49D1" w:rsidRPr="00DD49D1" w14:paraId="1C3486A8" w14:textId="77777777" w:rsidTr="00327E07">
        <w:tc>
          <w:tcPr>
            <w:tcW w:w="840" w:type="dxa"/>
            <w:shd w:val="clear" w:color="auto" w:fill="auto"/>
          </w:tcPr>
          <w:p w14:paraId="16D630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32204C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«Формирование комфортной городской среды»</w:t>
            </w:r>
          </w:p>
        </w:tc>
      </w:tr>
      <w:tr w:rsidR="00DD49D1" w:rsidRPr="00DD49D1" w14:paraId="663EDAC2" w14:textId="77777777" w:rsidTr="00327E07">
        <w:tc>
          <w:tcPr>
            <w:tcW w:w="840" w:type="dxa"/>
            <w:shd w:val="clear" w:color="auto" w:fill="auto"/>
          </w:tcPr>
          <w:p w14:paraId="261E8AF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7CC6C8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7118FA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171140DE" w14:textId="77777777" w:rsidTr="00327E07">
        <w:tc>
          <w:tcPr>
            <w:tcW w:w="840" w:type="dxa"/>
            <w:shd w:val="clear" w:color="auto" w:fill="auto"/>
          </w:tcPr>
          <w:p w14:paraId="145B2A4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2.1.1</w:t>
            </w:r>
          </w:p>
        </w:tc>
        <w:tc>
          <w:tcPr>
            <w:tcW w:w="4264" w:type="dxa"/>
            <w:shd w:val="clear" w:color="auto" w:fill="auto"/>
          </w:tcPr>
          <w:p w14:paraId="0872C6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63255F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Благоустройство общественных территорий Ханты-Мансийского района. Создание комфортного безопасного пространства для отдыха и жизни жителей Ханты-Мансийского района</w:t>
            </w:r>
          </w:p>
        </w:tc>
        <w:tc>
          <w:tcPr>
            <w:tcW w:w="3544" w:type="dxa"/>
            <w:shd w:val="clear" w:color="auto" w:fill="auto"/>
          </w:tcPr>
          <w:p w14:paraId="44193BA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  <w:tr w:rsidR="00DD49D1" w:rsidRPr="00DD49D1" w14:paraId="2F10BCC0" w14:textId="77777777" w:rsidTr="00327E07">
        <w:tc>
          <w:tcPr>
            <w:tcW w:w="840" w:type="dxa"/>
            <w:shd w:val="clear" w:color="auto" w:fill="auto"/>
          </w:tcPr>
          <w:p w14:paraId="0BF253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6A67E6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«Благоустройство территорий в населенных пунктах Ханты-Мансийского района»</w:t>
            </w:r>
          </w:p>
        </w:tc>
      </w:tr>
      <w:tr w:rsidR="00DD49D1" w:rsidRPr="00DD49D1" w14:paraId="66CDFAD2" w14:textId="77777777" w:rsidTr="00327E07">
        <w:tc>
          <w:tcPr>
            <w:tcW w:w="840" w:type="dxa"/>
            <w:shd w:val="clear" w:color="auto" w:fill="auto"/>
          </w:tcPr>
          <w:p w14:paraId="3025CD0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3537064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Ответственный за реализацию: Департамент строительства, архитектуры и ЖКХ, МКУ ХМР «Управление капитального строительства и ремонта», администрации сельских поселений Ханты-Мансийского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1AF93E0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Срок реализации 2025-2030 годы</w:t>
            </w:r>
          </w:p>
        </w:tc>
      </w:tr>
      <w:tr w:rsidR="00DD49D1" w:rsidRPr="00DD49D1" w14:paraId="111C18E1" w14:textId="77777777" w:rsidTr="00327E07">
        <w:tc>
          <w:tcPr>
            <w:tcW w:w="840" w:type="dxa"/>
            <w:shd w:val="clear" w:color="auto" w:fill="auto"/>
          </w:tcPr>
          <w:p w14:paraId="071C27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2.2.1</w:t>
            </w:r>
          </w:p>
        </w:tc>
        <w:tc>
          <w:tcPr>
            <w:tcW w:w="4264" w:type="dxa"/>
            <w:shd w:val="clear" w:color="auto" w:fill="auto"/>
          </w:tcPr>
          <w:p w14:paraId="5E2151F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F527A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Обеспечение благоустройства общественных и дворовых территорий</w:t>
            </w:r>
          </w:p>
        </w:tc>
        <w:tc>
          <w:tcPr>
            <w:tcW w:w="3544" w:type="dxa"/>
            <w:shd w:val="clear" w:color="auto" w:fill="auto"/>
          </w:tcPr>
          <w:p w14:paraId="5A44812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  <w:tr w:rsidR="00DD49D1" w:rsidRPr="00DD49D1" w14:paraId="5E970BCE" w14:textId="77777777" w:rsidTr="00327E07">
        <w:tc>
          <w:tcPr>
            <w:tcW w:w="840" w:type="dxa"/>
            <w:shd w:val="clear" w:color="auto" w:fill="auto"/>
          </w:tcPr>
          <w:p w14:paraId="7DF3236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73A3664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«Реализация инициативных проектов в Ханты-Мансийском районе»</w:t>
            </w:r>
          </w:p>
        </w:tc>
      </w:tr>
      <w:tr w:rsidR="00DD49D1" w:rsidRPr="00DD49D1" w14:paraId="1FEC90BB" w14:textId="77777777" w:rsidTr="00327E07">
        <w:tc>
          <w:tcPr>
            <w:tcW w:w="840" w:type="dxa"/>
            <w:shd w:val="clear" w:color="auto" w:fill="auto"/>
          </w:tcPr>
          <w:p w14:paraId="63ACB43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738A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367775B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0E7E3882" w14:textId="77777777" w:rsidTr="00327E07">
        <w:tc>
          <w:tcPr>
            <w:tcW w:w="840" w:type="dxa"/>
            <w:shd w:val="clear" w:color="auto" w:fill="auto"/>
          </w:tcPr>
          <w:p w14:paraId="51790AD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2.3.1</w:t>
            </w:r>
          </w:p>
        </w:tc>
        <w:tc>
          <w:tcPr>
            <w:tcW w:w="4264" w:type="dxa"/>
            <w:shd w:val="clear" w:color="auto" w:fill="auto"/>
          </w:tcPr>
          <w:p w14:paraId="2BA1705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общественных пространств на сельских территориях</w:t>
            </w:r>
          </w:p>
        </w:tc>
        <w:tc>
          <w:tcPr>
            <w:tcW w:w="6095" w:type="dxa"/>
            <w:shd w:val="clear" w:color="auto" w:fill="auto"/>
          </w:tcPr>
          <w:p w14:paraId="6B60513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Реализация мероприятий по благоустройству территорий на основании предложений и инициатив граждан Ханты-Мансийского района</w:t>
            </w:r>
          </w:p>
        </w:tc>
        <w:tc>
          <w:tcPr>
            <w:tcW w:w="3544" w:type="dxa"/>
            <w:shd w:val="clear" w:color="auto" w:fill="auto"/>
          </w:tcPr>
          <w:p w14:paraId="6919668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</w:tbl>
    <w:p w14:paraId="1B4A9E4F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A7F054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BB7FC2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Финансовое обеспечение муниципальной программы</w:t>
      </w:r>
    </w:p>
    <w:p w14:paraId="1D212CFD" w14:textId="77777777" w:rsidR="00DD49D1" w:rsidRPr="00DD49D1" w:rsidRDefault="00DD49D1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14743" w:type="dxa"/>
        <w:tblInd w:w="-176" w:type="dxa"/>
        <w:tblLook w:val="04A0" w:firstRow="1" w:lastRow="0" w:firstColumn="1" w:lastColumn="0" w:noHBand="0" w:noVBand="1"/>
      </w:tblPr>
      <w:tblGrid>
        <w:gridCol w:w="4820"/>
        <w:gridCol w:w="1560"/>
        <w:gridCol w:w="1559"/>
        <w:gridCol w:w="1417"/>
        <w:gridCol w:w="1418"/>
        <w:gridCol w:w="1417"/>
        <w:gridCol w:w="1418"/>
        <w:gridCol w:w="1134"/>
      </w:tblGrid>
      <w:tr w:rsidR="00DD49D1" w:rsidRPr="00DD49D1" w14:paraId="2FDF4A5F" w14:textId="77777777" w:rsidTr="00327E07">
        <w:trPr>
          <w:trHeight w:val="300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7B4F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92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60D0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DD49D1" w:rsidRPr="00DD49D1" w14:paraId="16770C7E" w14:textId="77777777" w:rsidTr="00327E07">
        <w:trPr>
          <w:trHeight w:val="480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4DD27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4F55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3D73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4AB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DE33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3194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DF0F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21F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</w:tr>
      <w:tr w:rsidR="00DD49D1" w:rsidRPr="00DD49D1" w14:paraId="68037209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6F7EA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1CA6A" w14:textId="065E1E31" w:rsidR="00467A53" w:rsidRPr="00DD49D1" w:rsidRDefault="00467A53" w:rsidP="0046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14 084,5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F0878" w14:textId="21A578DF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11 482,7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4B3C4" w14:textId="0D8B331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11 224,8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14DA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DE03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F1C7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4829C" w14:textId="3AF677A4" w:rsidR="00DD49D1" w:rsidRPr="00DD49D1" w:rsidRDefault="002C4C2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51 831,6</w:t>
            </w:r>
          </w:p>
        </w:tc>
      </w:tr>
      <w:tr w:rsidR="00DD49D1" w:rsidRPr="00DD49D1" w14:paraId="7487A4F4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ABB87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91856" w14:textId="6518E456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1 022,9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78377" w14:textId="2867057D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67A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2 018,5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2B5F79" w14:textId="76C3E272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77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1 888,3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A66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3613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A7DEB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6F37B" w14:textId="76D675A7" w:rsidR="00DD49D1" w:rsidRPr="00DD49D1" w:rsidRDefault="00403977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4 929,7</w:t>
            </w:r>
          </w:p>
        </w:tc>
      </w:tr>
      <w:tr w:rsidR="00DD49D1" w:rsidRPr="00DD49D1" w14:paraId="48CEA9EE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00B5F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0F02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6 061,7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B2F84" w14:textId="51AABFC9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7 618,8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A98C5" w14:textId="67F6ECCD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7 542,7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391C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CAC2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52FB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F16C" w14:textId="785AE713" w:rsidR="00DD49D1" w:rsidRPr="00DD49D1" w:rsidRDefault="00403977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34 608,3</w:t>
            </w:r>
          </w:p>
        </w:tc>
      </w:tr>
      <w:tr w:rsidR="00DD49D1" w:rsidRPr="00DD49D1" w14:paraId="3192D438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E64E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505D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6 999,9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D07B5" w14:textId="07A2E4FF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1 845,4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D69FF" w14:textId="768CFC2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1 793,8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831C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B815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D570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03D0D" w14:textId="6D5AC479" w:rsidR="00DD49D1" w:rsidRPr="00DD49D1" w:rsidRDefault="00403977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12 293,6</w:t>
            </w:r>
          </w:p>
        </w:tc>
      </w:tr>
      <w:tr w:rsidR="00DD49D1" w:rsidRPr="00DD49D1" w14:paraId="18CB4C6F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44088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C999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D1D2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55A0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CBDF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FFE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62B7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D3F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CE80327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FFB2A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1.Региональный проект "Жилье"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366F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2742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F45F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7B5B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6071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B089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4B59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2E2E6422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DD51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3EE9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471D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E0294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CA9B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897C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4224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5093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03964D4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4433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29CA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04AB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4F5A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4DACF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0781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CAC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C0098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4F7ED156" w14:textId="77777777" w:rsidTr="00327E07">
        <w:trPr>
          <w:trHeight w:val="6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DFBC5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2.Комплекс процессных мероприятий "</w:t>
            </w:r>
            <w:r w:rsidRPr="00DD49D1">
              <w:rPr>
                <w:rFonts w:ascii="Times New Roman" w:eastAsia="Calibri" w:hAnsi="Times New Roman" w:cs="Times New Roman"/>
                <w:sz w:val="20"/>
                <w:szCs w:val="28"/>
                <w:lang w:eastAsia="ru-RU"/>
              </w:rPr>
              <w:t xml:space="preserve"> 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градостроительного регулирования в сфере жилищного строительства "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09DD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422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85A0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1CD7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4977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46BE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C607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30 079,2</w:t>
            </w:r>
          </w:p>
        </w:tc>
      </w:tr>
      <w:tr w:rsidR="00DD49D1" w:rsidRPr="00DD49D1" w14:paraId="32E135A4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1AAFB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7937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C8F0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8B8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8B54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4EF95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FCD2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2E2F8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659EB107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39CE3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66EC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5B37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2EC3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DE4B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BD9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55C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C712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26 770,2</w:t>
            </w:r>
          </w:p>
        </w:tc>
      </w:tr>
      <w:tr w:rsidR="00DD49D1" w:rsidRPr="00DD49D1" w14:paraId="018AD2FE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A36AF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082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E720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8957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9BF7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3AAB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866C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B9A4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3 309,0</w:t>
            </w:r>
          </w:p>
        </w:tc>
      </w:tr>
      <w:tr w:rsidR="00DD49D1" w:rsidRPr="00DD49D1" w14:paraId="1CB5E29B" w14:textId="77777777" w:rsidTr="00327E07">
        <w:trPr>
          <w:trHeight w:val="46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D001D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3.Региональный проект "Формирование комфортной городской среды"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8A27F5" w14:textId="231B3687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2 622,9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BDBFD" w14:textId="2D497D22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6 469,5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A347A8" w14:textId="07123C8A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6 211,6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0F48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B30D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257B5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99AD6" w14:textId="01544D6B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14 281,1</w:t>
            </w:r>
          </w:p>
        </w:tc>
      </w:tr>
      <w:tr w:rsidR="00DD49D1" w:rsidRPr="00DD49D1" w14:paraId="03B7814D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30624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F3E89" w14:textId="39C279C1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1 022,9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EF518" w14:textId="75C50896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2 018,5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D8610" w14:textId="6F7044C8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1 888,3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D06D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BC5F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664B2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D05E2" w14:textId="2124CAC6" w:rsidR="00DD49D1" w:rsidRPr="00DD49D1" w:rsidRDefault="002C4C2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4 929,7</w:t>
            </w:r>
          </w:p>
        </w:tc>
      </w:tr>
      <w:tr w:rsidR="00DD49D1" w:rsidRPr="00DD49D1" w14:paraId="72054A27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8246A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9CE4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1 600,0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A3BA0" w14:textId="21A9F78D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3 157,1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CE42D1" w14:textId="56D0CCC8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3 081,0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60FA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3A80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1E20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8C39E" w14:textId="012C4F8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7 838,1</w:t>
            </w:r>
          </w:p>
        </w:tc>
      </w:tr>
      <w:tr w:rsidR="00DD49D1" w:rsidRPr="00DD49D1" w14:paraId="661B9AA3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ABE7E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AB93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08431" w14:textId="6D09AC1D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1 293,9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EC2663" w14:textId="18C1EB5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1 242,3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8994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24518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939D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C6F6E" w14:textId="090434B7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2 536,2</w:t>
            </w:r>
          </w:p>
        </w:tc>
      </w:tr>
      <w:tr w:rsidR="00DD49D1" w:rsidRPr="00DD49D1" w14:paraId="4B21663C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84A96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2417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7794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4986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7415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2A11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BAE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B9E8B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3F157347" w14:textId="77777777" w:rsidTr="00327E07">
        <w:trPr>
          <w:trHeight w:val="6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5BD6A6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 Комплекс процессных мероприятий "Благоустройство территорий в населенных пунктах Ханты-Мансийского района"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4689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1F76B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A674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F9FBD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3F658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6167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90F8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</w:tr>
      <w:tr w:rsidR="00DD49D1" w:rsidRPr="00DD49D1" w14:paraId="5DFE5538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43E57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86E6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FC38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DCE2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B084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9A8F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4F54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1DD2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2A29B716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831B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71FC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BE6C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0FD1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DAB55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C63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5512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8037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8149051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1A315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BA192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647DD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C2DD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78CA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C1D6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2051A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A5D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</w:tr>
      <w:tr w:rsidR="00DD49D1" w:rsidRPr="00DD49D1" w14:paraId="62D22583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14AF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D4DF6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A98A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0F27C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66A9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4068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DA996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B8E6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F91E4A9" w14:textId="77777777" w:rsidTr="00327E07">
        <w:trPr>
          <w:trHeight w:val="6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F5F040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 Комплекс процессных мероприятий "Реализация инициативных проектов в Ханты-Мансийском районе"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EA3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17DA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EC41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57E6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ED2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F30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E47B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1F7E4E5B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E1589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D296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AE96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9E8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CE7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78199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7B7FF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93AB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3D14E97C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0C4A9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56BC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55A3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3839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B2E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E73B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9E35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41CE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35EDABE7" w14:textId="77777777" w:rsidTr="00327E07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E1CA7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AE0E0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5C264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369E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54E4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8861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CA56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1343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14:paraId="79E894A8" w14:textId="77777777" w:rsidR="00DD49D1" w:rsidRPr="00DD49D1" w:rsidRDefault="00DD49D1" w:rsidP="00DD49D1">
      <w:pPr>
        <w:tabs>
          <w:tab w:val="left" w:pos="368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DD49D1" w:rsidRPr="00DD49D1" w:rsidSect="00A957E1">
          <w:headerReference w:type="default" r:id="rId15"/>
          <w:headerReference w:type="first" r:id="rId16"/>
          <w:pgSz w:w="16838" w:h="11905" w:orient="landscape" w:code="9"/>
          <w:pgMar w:top="1559" w:right="1418" w:bottom="1276" w:left="1134" w:header="709" w:footer="709" w:gutter="0"/>
          <w:pgNumType w:start="2"/>
          <w:cols w:space="720"/>
          <w:titlePg/>
          <w:docGrid w:linePitch="272"/>
        </w:sectPr>
      </w:pPr>
    </w:p>
    <w:p w14:paraId="69DD9C9F" w14:textId="77777777" w:rsidR="00CD502D" w:rsidRDefault="00CD502D" w:rsidP="00DD49D1"/>
    <w:sectPr w:rsidR="00CD5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CF0B57" w14:textId="77777777" w:rsidR="00207870" w:rsidRDefault="00207870">
      <w:pPr>
        <w:spacing w:after="0" w:line="240" w:lineRule="auto"/>
      </w:pPr>
      <w:r>
        <w:separator/>
      </w:r>
    </w:p>
  </w:endnote>
  <w:endnote w:type="continuationSeparator" w:id="0">
    <w:p w14:paraId="1AE60117" w14:textId="77777777" w:rsidR="00207870" w:rsidRDefault="002078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8D62" w14:textId="77777777" w:rsidR="00CE6183" w:rsidRDefault="0020787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DC165" w14:textId="77777777" w:rsidR="00CE6183" w:rsidRDefault="0020787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03E78" w14:textId="77777777" w:rsidR="00CE6183" w:rsidRPr="00F43F40" w:rsidRDefault="00207870" w:rsidP="00F43F4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F7B23A" w14:textId="77777777" w:rsidR="00207870" w:rsidRDefault="00207870">
      <w:pPr>
        <w:spacing w:after="0" w:line="240" w:lineRule="auto"/>
      </w:pPr>
      <w:r>
        <w:separator/>
      </w:r>
    </w:p>
  </w:footnote>
  <w:footnote w:type="continuationSeparator" w:id="0">
    <w:p w14:paraId="675820D5" w14:textId="77777777" w:rsidR="00207870" w:rsidRDefault="002078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2B773" w14:textId="77777777" w:rsidR="00B622D5" w:rsidRDefault="00207870" w:rsidP="0045468D">
    <w:pPr>
      <w:pStyle w:val="a4"/>
      <w:jc w:val="center"/>
      <w:rPr>
        <w:sz w:val="26"/>
        <w:szCs w:val="26"/>
      </w:rPr>
    </w:pPr>
  </w:p>
  <w:p w14:paraId="4814B6AE" w14:textId="77777777" w:rsidR="00B622D5" w:rsidRDefault="00207870" w:rsidP="0045468D">
    <w:pPr>
      <w:pStyle w:val="a4"/>
      <w:jc w:val="center"/>
      <w:rPr>
        <w:sz w:val="26"/>
        <w:szCs w:val="26"/>
      </w:rPr>
    </w:pPr>
  </w:p>
  <w:p w14:paraId="5DB10D72" w14:textId="77777777" w:rsidR="00B622D5" w:rsidRPr="000454E6" w:rsidRDefault="00DD49D1" w:rsidP="0045468D">
    <w:pPr>
      <w:pStyle w:val="a4"/>
      <w:jc w:val="center"/>
      <w:rPr>
        <w:sz w:val="24"/>
        <w:szCs w:val="26"/>
      </w:rPr>
    </w:pPr>
    <w:r w:rsidRPr="000454E6">
      <w:rPr>
        <w:sz w:val="24"/>
        <w:szCs w:val="26"/>
      </w:rPr>
      <w:fldChar w:fldCharType="begin"/>
    </w:r>
    <w:r w:rsidRPr="000454E6">
      <w:rPr>
        <w:sz w:val="24"/>
        <w:szCs w:val="26"/>
      </w:rPr>
      <w:instrText>PAGE   \* MERGEFORMAT</w:instrText>
    </w:r>
    <w:r w:rsidRPr="000454E6">
      <w:rPr>
        <w:sz w:val="24"/>
        <w:szCs w:val="26"/>
      </w:rPr>
      <w:fldChar w:fldCharType="separate"/>
    </w:r>
    <w:r w:rsidR="003158FE">
      <w:rPr>
        <w:noProof/>
        <w:sz w:val="24"/>
        <w:szCs w:val="26"/>
      </w:rPr>
      <w:t>4</w:t>
    </w:r>
    <w:r w:rsidRPr="000454E6">
      <w:rPr>
        <w:sz w:val="24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F0F95" w14:textId="77777777" w:rsidR="00CE6183" w:rsidRDefault="00207870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51795736"/>
      <w:docPartObj>
        <w:docPartGallery w:val="Page Numbers (Top of Page)"/>
        <w:docPartUnique/>
      </w:docPartObj>
    </w:sdtPr>
    <w:sdtEndPr/>
    <w:sdtContent>
      <w:p w14:paraId="4D8E5AFD" w14:textId="77777777" w:rsidR="00CE6183" w:rsidRDefault="00DD49D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694582EF" w14:textId="77777777" w:rsidR="00CE6183" w:rsidRDefault="00207870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1493241"/>
      <w:docPartObj>
        <w:docPartGallery w:val="Page Numbers (Top of Page)"/>
        <w:docPartUnique/>
      </w:docPartObj>
    </w:sdtPr>
    <w:sdtEndPr/>
    <w:sdtContent>
      <w:p w14:paraId="2E4E830D" w14:textId="77777777" w:rsidR="00CE6183" w:rsidRDefault="00DD49D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15066284" w14:textId="77777777" w:rsidR="00CE6183" w:rsidRDefault="00207870">
    <w:pPr>
      <w:pStyle w:val="a4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EC018" w14:textId="77777777" w:rsidR="00CE6183" w:rsidRDefault="00207870" w:rsidP="00033105">
    <w:pPr>
      <w:pStyle w:val="a4"/>
      <w:jc w:val="center"/>
    </w:pPr>
  </w:p>
  <w:p w14:paraId="4BAC38A0" w14:textId="77777777" w:rsidR="00CE6183" w:rsidRDefault="00207870" w:rsidP="00033105">
    <w:pPr>
      <w:pStyle w:val="a4"/>
      <w:jc w:val="center"/>
    </w:pPr>
  </w:p>
  <w:p w14:paraId="29053F26" w14:textId="77777777" w:rsidR="00CE6183" w:rsidRPr="000B3CD9" w:rsidRDefault="00DD49D1" w:rsidP="00033105">
    <w:pPr>
      <w:pStyle w:val="a4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3158FE">
      <w:rPr>
        <w:noProof/>
        <w:sz w:val="24"/>
      </w:rPr>
      <w:t>3</w:t>
    </w:r>
    <w:r w:rsidRPr="0094281B">
      <w:rPr>
        <w:sz w:val="24"/>
      </w:rPr>
      <w:fldChar w:fldCharType="end"/>
    </w:r>
  </w:p>
  <w:p w14:paraId="4954534B" w14:textId="77777777" w:rsidR="00CE6183" w:rsidRPr="00C54845" w:rsidRDefault="00207870" w:rsidP="00033105">
    <w:pPr>
      <w:pStyle w:val="a4"/>
      <w:rPr>
        <w:sz w:val="24"/>
        <w:szCs w:val="26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54355" w14:textId="77777777" w:rsidR="00CE6183" w:rsidRDefault="00DD49D1" w:rsidP="00F43F40">
    <w:pPr>
      <w:pStyle w:val="a4"/>
      <w:tabs>
        <w:tab w:val="clear" w:pos="4677"/>
        <w:tab w:val="clear" w:pos="9355"/>
        <w:tab w:val="left" w:pos="465"/>
      </w:tabs>
    </w:pPr>
    <w:r>
      <w:tab/>
    </w:r>
  </w:p>
  <w:p w14:paraId="7574F2CF" w14:textId="77777777" w:rsidR="00F43F40" w:rsidRPr="00F43F40" w:rsidRDefault="00207870" w:rsidP="00F43F40">
    <w:pPr>
      <w:pStyle w:val="a4"/>
      <w:tabs>
        <w:tab w:val="clear" w:pos="4677"/>
        <w:tab w:val="clear" w:pos="9355"/>
        <w:tab w:val="left" w:pos="46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3D5D38"/>
    <w:multiLevelType w:val="hybridMultilevel"/>
    <w:tmpl w:val="DA9E593C"/>
    <w:lvl w:ilvl="0" w:tplc="13C4AF02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C8E"/>
    <w:rsid w:val="0000161B"/>
    <w:rsid w:val="00014A5B"/>
    <w:rsid w:val="000170BA"/>
    <w:rsid w:val="00056914"/>
    <w:rsid w:val="00107815"/>
    <w:rsid w:val="00207870"/>
    <w:rsid w:val="002C4C23"/>
    <w:rsid w:val="003158FE"/>
    <w:rsid w:val="00354DB8"/>
    <w:rsid w:val="00403977"/>
    <w:rsid w:val="00467A53"/>
    <w:rsid w:val="00562782"/>
    <w:rsid w:val="005768D8"/>
    <w:rsid w:val="00685EBB"/>
    <w:rsid w:val="006E5129"/>
    <w:rsid w:val="00821C20"/>
    <w:rsid w:val="00884962"/>
    <w:rsid w:val="009077EF"/>
    <w:rsid w:val="00990104"/>
    <w:rsid w:val="009A797D"/>
    <w:rsid w:val="00BD1CD5"/>
    <w:rsid w:val="00BE317C"/>
    <w:rsid w:val="00C62AAB"/>
    <w:rsid w:val="00CD0C8E"/>
    <w:rsid w:val="00CD502D"/>
    <w:rsid w:val="00D2326E"/>
    <w:rsid w:val="00DD49D1"/>
    <w:rsid w:val="00EE0C51"/>
    <w:rsid w:val="00F5549F"/>
    <w:rsid w:val="00F7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69BF4"/>
  <w15:chartTrackingRefBased/>
  <w15:docId w15:val="{9139D2D8-0759-463C-A3EB-1D58A5326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uiPriority w:val="99"/>
    <w:rsid w:val="00DD49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3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DD49D1"/>
  </w:style>
  <w:style w:type="paragraph" w:styleId="a5">
    <w:name w:val="footer"/>
    <w:basedOn w:val="a"/>
    <w:link w:val="a6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DD49D1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D49D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62A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11</Pages>
  <Words>2663</Words>
  <Characters>15181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kolesnik.nv17@outlook.com</dc:creator>
  <cp:keywords/>
  <dc:description/>
  <cp:lastModifiedBy>kolesnik.nv17@outlook.com</cp:lastModifiedBy>
  <cp:revision>13</cp:revision>
  <cp:lastPrinted>2024-12-25T06:33:00Z</cp:lastPrinted>
  <dcterms:created xsi:type="dcterms:W3CDTF">2024-11-26T10:10:00Z</dcterms:created>
  <dcterms:modified xsi:type="dcterms:W3CDTF">2024-12-26T06:14:00Z</dcterms:modified>
</cp:coreProperties>
</file>